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复旦大学北苑学生生活园区无障碍宿舍申请流程图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填写《学生生活园区无障碍宿舍申请表》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辅导员、院系学工首要负责人审批并签写意见，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所在院系盖章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将《申请表》交至北苑73号楼201，审批通过后领取《北苑学生公寓入住通知单》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携带《入住通知单》至北苑物业服务大厅（73号楼前玻璃房），领取钥匙，办理入住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入住到期后，将钥匙退还至北苑物业服务大厅（73号楼前玻璃房），签写《北苑学生生活园区退宿验房单》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携带《退宿验房单》至北苑73号楼201办理退宿</w:t>
            </w:r>
            <w:bookmarkStart w:id="0" w:name="_GoBack"/>
            <w:bookmarkEnd w:id="0"/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FF495"/>
    <w:rsid w:val="3DCFF18C"/>
    <w:rsid w:val="7BEFF495"/>
    <w:rsid w:val="7EABB520"/>
    <w:rsid w:val="B15F5363"/>
    <w:rsid w:val="E7FE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2026-01-15T09:25:00Z</dcterms:created>
  <dc:creator>王晋</dc:creator>
  <cp:lastModifiedBy>王晋</cp:lastModifiedBy>
  <dcterms:modified xsi:type="dcterms:W3CDTF">2026-01-16T16:36:04Z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D40D6E845CB26EAFA5F0666918943FF8_41</vt:lpwstr>
  </property>
</Properties>
</file>