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E2CEB">
      <w:pPr>
        <w:spacing w:before="156" w:beforeLines="50" w:line="520" w:lineRule="exact"/>
        <w:jc w:val="center"/>
        <w:rPr>
          <w:rFonts w:ascii="Times New Roman" w:hAnsi="Times New Roman" w:eastAsia="方正大标宋简体"/>
          <w:sz w:val="44"/>
          <w:szCs w:val="44"/>
        </w:rPr>
      </w:pPr>
      <w:r>
        <w:rPr>
          <w:rFonts w:hint="eastAsia" w:ascii="Times New Roman" w:hAnsi="Times New Roman" w:eastAsia="方正大标宋简体"/>
          <w:sz w:val="44"/>
          <w:szCs w:val="44"/>
        </w:rPr>
        <w:t>复旦大学郭维城就业引导奖学金评选方案</w:t>
      </w:r>
    </w:p>
    <w:p w14:paraId="7A50704E">
      <w:pPr>
        <w:adjustRightInd w:val="0"/>
        <w:snapToGrid w:val="0"/>
        <w:spacing w:line="520" w:lineRule="exact"/>
        <w:jc w:val="center"/>
        <w:rPr>
          <w:rFonts w:ascii="Times New Roman" w:hAnsi="Times New Roman" w:eastAsia="方正大标宋简体"/>
          <w:sz w:val="32"/>
          <w:szCs w:val="32"/>
        </w:rPr>
      </w:pPr>
    </w:p>
    <w:p w14:paraId="15C8B02B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为贯彻落实党中央、国务院关于进一步引导和鼓励高校毕业生到基层就业的文件精神，引导广大毕业生赴中西部地区、赴基层建功立业，根据《复旦大学郭维城励志奖助学金实施方案》，自2</w:t>
      </w:r>
      <w:r>
        <w:rPr>
          <w:rFonts w:ascii="Times New Roman" w:hAnsi="Times New Roman" w:eastAsia="仿宋_GB2312"/>
          <w:sz w:val="32"/>
          <w:szCs w:val="32"/>
        </w:rPr>
        <w:t>020</w:t>
      </w:r>
      <w:r>
        <w:rPr>
          <w:rFonts w:hint="eastAsia" w:ascii="Times New Roman" w:hAnsi="Times New Roman" w:eastAsia="仿宋_GB2312"/>
          <w:sz w:val="32"/>
          <w:szCs w:val="32"/>
        </w:rPr>
        <w:t>年起设立“郭维城就业引导奖学金项目”，用于奖励我校赴中西部地区基层就业的学生，现制定评选方案如下：</w:t>
      </w:r>
    </w:p>
    <w:p w14:paraId="6AFE9257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一、评选范围及条件</w:t>
      </w:r>
    </w:p>
    <w:p w14:paraId="4EAB949F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符合以下条件的复旦大学全日制2</w:t>
      </w:r>
      <w:r>
        <w:rPr>
          <w:rFonts w:ascii="Times New Roman" w:hAnsi="Times New Roman" w:eastAsia="仿宋_GB2312"/>
          <w:sz w:val="32"/>
          <w:szCs w:val="32"/>
        </w:rPr>
        <w:t>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届毕业生：</w:t>
      </w:r>
    </w:p>
    <w:p w14:paraId="7B31CB14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（一）拥护中国共产党的领导，热爱祖国，遵守宪法和法律；</w:t>
      </w:r>
    </w:p>
    <w:p w14:paraId="4E5D32A5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（二）在校期间遵守学校各项规章制度，认真学习，诚实守信，道德品质良好，未受过任何处分；</w:t>
      </w:r>
    </w:p>
    <w:p w14:paraId="686CAFFE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（三）被录取为2</w:t>
      </w:r>
      <w:r>
        <w:rPr>
          <w:rFonts w:ascii="Times New Roman" w:hAnsi="Times New Roman" w:eastAsia="仿宋_GB2312"/>
          <w:sz w:val="32"/>
          <w:szCs w:val="32"/>
        </w:rPr>
        <w:t>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年度中西部地区选调生，且已完成派遣；</w:t>
      </w:r>
    </w:p>
    <w:p w14:paraId="6EF8DF13">
      <w:pPr>
        <w:adjustRightInd w:val="0"/>
        <w:snapToGrid w:val="0"/>
        <w:spacing w:line="52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中西部</w:t>
      </w:r>
      <w:r>
        <w:rPr>
          <w:rFonts w:hint="eastAsia" w:ascii="Times New Roman" w:hAnsi="Times New Roman" w:eastAsia="仿宋_GB2312"/>
          <w:sz w:val="32"/>
          <w:szCs w:val="32"/>
        </w:rPr>
        <w:t>地区包括：西藏、内蒙古、广西、重庆、四川、贵州、云南、陕西、甘肃、青海、宁夏、新疆等西部12个省（自治区、直辖市）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</w:p>
    <w:p w14:paraId="2FBEFF42">
      <w:pPr>
        <w:adjustRightInd w:val="0"/>
        <w:snapToGrid w:val="0"/>
        <w:spacing w:line="52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中部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地区包括：</w:t>
      </w:r>
      <w:r>
        <w:rPr>
          <w:rFonts w:hint="eastAsia" w:ascii="Times New Roman" w:hAnsi="Times New Roman" w:eastAsia="仿宋_GB2312"/>
          <w:sz w:val="32"/>
          <w:szCs w:val="32"/>
        </w:rPr>
        <w:t>河北、山西、吉林、黑龙江、安徽、江西、河南、湖北、湖南、海南等10个省份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 w14:paraId="5FEE2E44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报名须经院系党委</w:t>
      </w:r>
      <w:r>
        <w:rPr>
          <w:rFonts w:hint="eastAsia" w:ascii="Times New Roman" w:hAnsi="Times New Roman" w:eastAsia="仿宋_GB2312"/>
          <w:sz w:val="32"/>
          <w:szCs w:val="32"/>
        </w:rPr>
        <w:t>审核推荐。</w:t>
      </w:r>
    </w:p>
    <w:p w14:paraId="3782896A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二、奖励标准</w:t>
      </w:r>
    </w:p>
    <w:p w14:paraId="77F1B7C5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在赴西部地区（西藏、内蒙古、广西、重庆、四川、贵州、云南、陕西、甘肃、青海、宁夏、新疆）从事选调生工作的2</w:t>
      </w:r>
      <w:r>
        <w:rPr>
          <w:rFonts w:ascii="Times New Roman" w:hAnsi="Times New Roman" w:eastAsia="仿宋_GB2312"/>
          <w:sz w:val="32"/>
          <w:szCs w:val="32"/>
        </w:rPr>
        <w:t>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届全日制应届毕业生中，设置1</w:t>
      </w:r>
      <w:r>
        <w:rPr>
          <w:rFonts w:ascii="Times New Roman" w:hAnsi="Times New Roman" w:eastAsia="仿宋_GB2312"/>
          <w:sz w:val="32"/>
          <w:szCs w:val="32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个名额，每人</w:t>
      </w:r>
      <w:r>
        <w:rPr>
          <w:rFonts w:ascii="Times New Roman" w:hAnsi="Times New Roman" w:eastAsia="仿宋_GB2312"/>
          <w:sz w:val="32"/>
          <w:szCs w:val="32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000元奖学金。</w:t>
      </w:r>
    </w:p>
    <w:p w14:paraId="759E24AA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在赴中部地区（河北、山西、吉林、黑龙江、安徽、江西、河南、湖北、湖南、海南）从事选调生工作的2</w:t>
      </w:r>
      <w:r>
        <w:rPr>
          <w:rFonts w:ascii="Times New Roman" w:hAnsi="Times New Roman" w:eastAsia="仿宋_GB2312"/>
          <w:sz w:val="32"/>
          <w:szCs w:val="32"/>
        </w:rPr>
        <w:t>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届应届毕业生中，设置1</w:t>
      </w:r>
      <w:r>
        <w:rPr>
          <w:rFonts w:ascii="Times New Roman" w:hAnsi="Times New Roman" w:eastAsia="仿宋_GB2312"/>
          <w:sz w:val="32"/>
          <w:szCs w:val="32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个名额，每人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000元奖学金。</w:t>
      </w:r>
    </w:p>
    <w:p w14:paraId="6135261C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三、评选流程</w:t>
      </w:r>
    </w:p>
    <w:p w14:paraId="4DE1CEE3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采取</w:t>
      </w:r>
      <w:r>
        <w:rPr>
          <w:rFonts w:ascii="Times New Roman" w:hAnsi="Times New Roman" w:eastAsia="仿宋_GB2312"/>
          <w:sz w:val="32"/>
          <w:szCs w:val="32"/>
        </w:rPr>
        <w:t>“</w:t>
      </w:r>
      <w:r>
        <w:rPr>
          <w:rFonts w:hint="eastAsia" w:ascii="Times New Roman" w:hAnsi="Times New Roman" w:eastAsia="仿宋_GB2312"/>
          <w:sz w:val="32"/>
          <w:szCs w:val="32"/>
        </w:rPr>
        <w:t>自主</w:t>
      </w:r>
      <w:r>
        <w:rPr>
          <w:rFonts w:ascii="Times New Roman" w:hAnsi="Times New Roman" w:eastAsia="仿宋_GB2312"/>
          <w:sz w:val="32"/>
          <w:szCs w:val="32"/>
        </w:rPr>
        <w:t>申请、院系推荐、综合评定”</w:t>
      </w:r>
      <w:r>
        <w:rPr>
          <w:rFonts w:hint="eastAsia" w:ascii="Times New Roman" w:hAnsi="Times New Roman" w:eastAsia="仿宋_GB2312"/>
          <w:sz w:val="32"/>
          <w:szCs w:val="32"/>
        </w:rPr>
        <w:t>的</w:t>
      </w:r>
      <w:r>
        <w:rPr>
          <w:rFonts w:ascii="Times New Roman" w:hAnsi="Times New Roman" w:eastAsia="仿宋_GB2312"/>
          <w:sz w:val="32"/>
          <w:szCs w:val="32"/>
        </w:rPr>
        <w:t>程序</w:t>
      </w:r>
      <w:r>
        <w:rPr>
          <w:rFonts w:hint="eastAsia" w:ascii="Times New Roman" w:hAnsi="Times New Roman" w:eastAsia="仿宋_GB2312"/>
          <w:sz w:val="32"/>
          <w:szCs w:val="32"/>
        </w:rPr>
        <w:t>，以自愿报名申请为主，经院系初审推荐后上报学校进行审核，</w:t>
      </w:r>
      <w:r>
        <w:rPr>
          <w:rFonts w:ascii="Times New Roman" w:hAnsi="Times New Roman" w:eastAsia="仿宋_GB2312"/>
          <w:sz w:val="32"/>
          <w:szCs w:val="32"/>
        </w:rPr>
        <w:t>具体流程为：</w:t>
      </w:r>
    </w:p>
    <w:p w14:paraId="34B058D1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（一）符合条件的学生自愿报名，填写复旦大学郭维城励志就业引导奖学金申请表（附件1），交由院系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党委</w:t>
      </w:r>
      <w:r>
        <w:rPr>
          <w:rFonts w:hint="eastAsia" w:ascii="Times New Roman" w:hAnsi="Times New Roman" w:eastAsia="仿宋_GB2312"/>
          <w:sz w:val="32"/>
          <w:szCs w:val="32"/>
        </w:rPr>
        <w:t>审核盖章汇总后，于202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年1月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日（周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/>
          <w:sz w:val="32"/>
          <w:szCs w:val="32"/>
        </w:rPr>
        <w:t>）1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:00前提交至叶耀珍楼2</w:t>
      </w:r>
      <w:r>
        <w:rPr>
          <w:rFonts w:ascii="Times New Roman" w:hAnsi="Times New Roman" w:eastAsia="仿宋_GB2312"/>
          <w:sz w:val="32"/>
          <w:szCs w:val="32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；</w:t>
      </w:r>
    </w:p>
    <w:p w14:paraId="0F8EED2A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（二）各院系在奖学金申请表中</w:t>
      </w:r>
      <w:r>
        <w:rPr>
          <w:rFonts w:ascii="Times New Roman" w:hAnsi="Times New Roman" w:eastAsia="仿宋_GB2312"/>
          <w:sz w:val="32"/>
          <w:szCs w:val="32"/>
        </w:rPr>
        <w:t>出具推荐意见</w:t>
      </w:r>
      <w:r>
        <w:rPr>
          <w:rFonts w:hint="eastAsia" w:ascii="Times New Roman" w:hAnsi="Times New Roman" w:eastAsia="仿宋_GB2312"/>
          <w:sz w:val="32"/>
          <w:szCs w:val="32"/>
        </w:rPr>
        <w:t>并排序，填写复旦大学郭维城就业引导奖学金申请汇总表（附件2），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以院系为单位</w:t>
      </w:r>
      <w:r>
        <w:rPr>
          <w:rFonts w:hint="eastAsia" w:ascii="Times New Roman" w:hAnsi="Times New Roman" w:eastAsia="仿宋_GB2312"/>
          <w:sz w:val="32"/>
          <w:szCs w:val="32"/>
        </w:rPr>
        <w:t>于202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年1月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日（周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/>
          <w:sz w:val="32"/>
          <w:szCs w:val="32"/>
        </w:rPr>
        <w:t>）1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:00前</w:t>
      </w:r>
      <w:r>
        <w:fldChar w:fldCharType="begin"/>
      </w:r>
      <w:r>
        <w:instrText xml:space="preserve"> HYPERLINK "mailto:提交至jobs@fudan.edu.cn" </w:instrText>
      </w:r>
      <w:r>
        <w:fldChar w:fldCharType="separate"/>
      </w:r>
      <w:r>
        <w:rPr>
          <w:rFonts w:hint="eastAsia" w:ascii="Times New Roman" w:hAnsi="Times New Roman" w:eastAsia="仿宋_GB2312"/>
          <w:sz w:val="32"/>
          <w:szCs w:val="32"/>
        </w:rPr>
        <w:t>提交至jobs@fudan.edu.cn</w:t>
      </w:r>
      <w:r>
        <w:rPr>
          <w:rFonts w:hint="eastAsia" w:ascii="Times New Roman" w:hAnsi="Times New Roman" w:eastAsia="仿宋_GB2312"/>
          <w:sz w:val="32"/>
          <w:szCs w:val="32"/>
        </w:rPr>
        <w:fldChar w:fldCharType="end"/>
      </w:r>
      <w:r>
        <w:rPr>
          <w:rFonts w:hint="eastAsia" w:ascii="Times New Roman" w:hAnsi="Times New Roman" w:eastAsia="仿宋_GB2312"/>
          <w:sz w:val="32"/>
          <w:szCs w:val="32"/>
        </w:rPr>
        <w:t>邮箱；</w:t>
      </w:r>
    </w:p>
    <w:p w14:paraId="03D5B335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（三）就业中心对参评学生进行资格初审后，</w:t>
      </w:r>
      <w:r>
        <w:rPr>
          <w:rFonts w:ascii="Times New Roman" w:hAnsi="Times New Roman" w:eastAsia="仿宋_GB2312"/>
          <w:sz w:val="32"/>
          <w:szCs w:val="32"/>
        </w:rPr>
        <w:t>组织相关部门</w:t>
      </w:r>
      <w:r>
        <w:rPr>
          <w:rFonts w:hint="eastAsia" w:ascii="Times New Roman" w:hAnsi="Times New Roman" w:eastAsia="仿宋_GB2312"/>
          <w:sz w:val="32"/>
          <w:szCs w:val="32"/>
        </w:rPr>
        <w:t>组成评审小组，</w:t>
      </w:r>
      <w:r>
        <w:rPr>
          <w:rFonts w:ascii="Times New Roman" w:hAnsi="Times New Roman" w:eastAsia="仿宋_GB2312"/>
          <w:sz w:val="32"/>
          <w:szCs w:val="32"/>
        </w:rPr>
        <w:t>结合个人表现、院系意见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经</w:t>
      </w:r>
      <w:r>
        <w:rPr>
          <w:rFonts w:hint="eastAsia" w:ascii="Times New Roman" w:hAnsi="Times New Roman" w:eastAsia="仿宋_GB2312"/>
          <w:sz w:val="32"/>
          <w:szCs w:val="32"/>
        </w:rPr>
        <w:t>评审</w:t>
      </w:r>
      <w:r>
        <w:rPr>
          <w:rFonts w:ascii="Times New Roman" w:hAnsi="Times New Roman" w:eastAsia="仿宋_GB2312"/>
          <w:sz w:val="32"/>
          <w:szCs w:val="32"/>
        </w:rPr>
        <w:t>后确定</w:t>
      </w:r>
      <w:r>
        <w:rPr>
          <w:rFonts w:hint="eastAsia" w:ascii="Times New Roman" w:hAnsi="Times New Roman" w:eastAsia="仿宋_GB2312"/>
          <w:sz w:val="32"/>
          <w:szCs w:val="32"/>
        </w:rPr>
        <w:t>拟</w:t>
      </w:r>
      <w:r>
        <w:rPr>
          <w:rFonts w:ascii="Times New Roman" w:hAnsi="Times New Roman" w:eastAsia="仿宋_GB2312"/>
          <w:sz w:val="32"/>
          <w:szCs w:val="32"/>
        </w:rPr>
        <w:t>获奖名单并报学校</w:t>
      </w:r>
      <w:r>
        <w:rPr>
          <w:rFonts w:hint="eastAsia" w:ascii="Times New Roman" w:hAnsi="Times New Roman" w:eastAsia="仿宋_GB2312"/>
          <w:sz w:val="32"/>
          <w:szCs w:val="32"/>
        </w:rPr>
        <w:t>审批</w:t>
      </w:r>
      <w:r>
        <w:rPr>
          <w:rFonts w:ascii="Times New Roman" w:hAnsi="Times New Roman" w:eastAsia="仿宋_GB2312"/>
          <w:sz w:val="32"/>
          <w:szCs w:val="32"/>
        </w:rPr>
        <w:t>；</w:t>
      </w:r>
    </w:p>
    <w:p w14:paraId="47FC674A">
      <w:pPr>
        <w:adjustRightInd w:val="0"/>
        <w:snapToGrid w:val="0"/>
        <w:spacing w:line="52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</w:t>
      </w:r>
      <w:r>
        <w:rPr>
          <w:rFonts w:ascii="Times New Roman" w:hAnsi="Times New Roman" w:eastAsia="仿宋_GB2312"/>
          <w:sz w:val="32"/>
          <w:szCs w:val="32"/>
        </w:rPr>
        <w:t>经公示后，确定最终获奖名单并进行</w:t>
      </w:r>
      <w:r>
        <w:rPr>
          <w:rFonts w:hint="eastAsia" w:ascii="Times New Roman" w:hAnsi="Times New Roman" w:eastAsia="仿宋_GB2312"/>
          <w:sz w:val="32"/>
          <w:szCs w:val="32"/>
        </w:rPr>
        <w:t>奖学金发放。</w:t>
      </w:r>
    </w:p>
    <w:p w14:paraId="70D722A5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联系人：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茅盾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021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5566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4435</w:t>
      </w:r>
    </w:p>
    <w:p w14:paraId="557921F8"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附件：1</w:t>
      </w:r>
      <w:r>
        <w:rPr>
          <w:rFonts w:ascii="Times New Roman" w:hAnsi="Times New Roman" w:eastAsia="仿宋_GB2312"/>
          <w:sz w:val="32"/>
          <w:szCs w:val="32"/>
        </w:rPr>
        <w:t xml:space="preserve">. </w:t>
      </w:r>
      <w:r>
        <w:rPr>
          <w:rFonts w:hint="eastAsia" w:ascii="Times New Roman" w:hAnsi="Times New Roman" w:eastAsia="仿宋_GB2312"/>
          <w:sz w:val="32"/>
          <w:szCs w:val="32"/>
        </w:rPr>
        <w:t>复旦大学郭维城就业引导奖学金申请表</w:t>
      </w:r>
    </w:p>
    <w:p w14:paraId="5959018E">
      <w:pPr>
        <w:adjustRightInd w:val="0"/>
        <w:snapToGrid w:val="0"/>
        <w:spacing w:line="520" w:lineRule="exact"/>
        <w:ind w:firstLine="1600" w:firstLineChars="5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 xml:space="preserve">. </w:t>
      </w:r>
      <w:r>
        <w:rPr>
          <w:rFonts w:hint="eastAsia" w:ascii="Times New Roman" w:hAnsi="Times New Roman" w:eastAsia="仿宋_GB2312"/>
          <w:sz w:val="32"/>
          <w:szCs w:val="32"/>
        </w:rPr>
        <w:t>复旦大学郭维城就业引导奖学金申请汇总表</w:t>
      </w:r>
    </w:p>
    <w:p w14:paraId="507DEE5E">
      <w:pPr>
        <w:adjustRightInd w:val="0"/>
        <w:snapToGrid w:val="0"/>
        <w:spacing w:line="520" w:lineRule="exact"/>
        <w:ind w:firstLine="1600" w:firstLineChars="500"/>
        <w:rPr>
          <w:rFonts w:ascii="Times New Roman" w:hAnsi="Times New Roman" w:eastAsia="仿宋_GB2312"/>
          <w:sz w:val="32"/>
          <w:szCs w:val="32"/>
        </w:rPr>
      </w:pPr>
    </w:p>
    <w:p w14:paraId="0F30B676">
      <w:pPr>
        <w:adjustRightInd w:val="0"/>
        <w:snapToGrid w:val="0"/>
        <w:spacing w:line="520" w:lineRule="exact"/>
        <w:ind w:firstLine="640" w:firstLineChars="200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复旦大学学生职业发展教育服务中心</w:t>
      </w:r>
    </w:p>
    <w:p w14:paraId="6BE21582">
      <w:pPr>
        <w:adjustRightInd w:val="0"/>
        <w:snapToGrid w:val="0"/>
        <w:spacing w:line="520" w:lineRule="exact"/>
        <w:ind w:firstLine="640" w:firstLineChars="200"/>
        <w:jc w:val="center"/>
        <w:rPr>
          <w:rFonts w:ascii="仿宋" w:hAnsi="仿宋" w:eastAsia="仿宋"/>
          <w:sz w:val="30"/>
          <w:szCs w:val="30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</w:t>
      </w:r>
      <w:r>
        <w:rPr>
          <w:rFonts w:hint="eastAsia" w:ascii="Times New Roman" w:hAnsi="Times New Roman" w:eastAsia="仿宋_GB2312"/>
          <w:sz w:val="32"/>
          <w:szCs w:val="32"/>
        </w:rPr>
        <w:t>20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  <w:r>
        <w:rPr>
          <w:rFonts w:ascii="仿宋" w:hAnsi="仿宋" w:eastAsia="仿宋"/>
          <w:sz w:val="30"/>
          <w:szCs w:val="30"/>
        </w:rPr>
        <w:br w:type="page"/>
      </w:r>
    </w:p>
    <w:p w14:paraId="350A741F">
      <w:pPr>
        <w:adjustRightInd w:val="0"/>
        <w:snapToGrid w:val="0"/>
        <w:jc w:val="left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D15A92B">
      <w:pPr>
        <w:adjustRightInd w:val="0"/>
        <w:snapToGrid w:val="0"/>
        <w:spacing w:line="540" w:lineRule="exact"/>
        <w:jc w:val="center"/>
        <w:rPr>
          <w:rFonts w:ascii="黑体" w:hAnsi="黑体" w:eastAsia="黑体"/>
          <w:sz w:val="36"/>
          <w:szCs w:val="44"/>
        </w:rPr>
      </w:pPr>
      <w:r>
        <w:rPr>
          <w:rFonts w:hint="eastAsia" w:ascii="黑体" w:hAnsi="黑体" w:eastAsia="黑体"/>
          <w:sz w:val="36"/>
          <w:szCs w:val="44"/>
        </w:rPr>
        <w:t>复旦大学郭维城就业引导奖学金申请表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032"/>
        <w:gridCol w:w="974"/>
        <w:gridCol w:w="1375"/>
        <w:gridCol w:w="1385"/>
        <w:gridCol w:w="1834"/>
      </w:tblGrid>
      <w:tr w14:paraId="40086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307C3A4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姓名</w:t>
            </w:r>
          </w:p>
        </w:tc>
        <w:tc>
          <w:tcPr>
            <w:tcW w:w="1032" w:type="dxa"/>
            <w:vAlign w:val="center"/>
          </w:tcPr>
          <w:p w14:paraId="0BE94F83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974" w:type="dxa"/>
            <w:vAlign w:val="center"/>
          </w:tcPr>
          <w:p w14:paraId="109BFB7B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学号</w:t>
            </w:r>
          </w:p>
        </w:tc>
        <w:tc>
          <w:tcPr>
            <w:tcW w:w="1375" w:type="dxa"/>
            <w:vAlign w:val="center"/>
          </w:tcPr>
          <w:p w14:paraId="4B0B5B93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1385" w:type="dxa"/>
            <w:vAlign w:val="center"/>
          </w:tcPr>
          <w:p w14:paraId="0DC4F198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联系方式</w:t>
            </w:r>
          </w:p>
        </w:tc>
        <w:tc>
          <w:tcPr>
            <w:tcW w:w="1834" w:type="dxa"/>
          </w:tcPr>
          <w:p w14:paraId="577509DE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2A8AD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1D2E0077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学历</w:t>
            </w:r>
          </w:p>
        </w:tc>
        <w:tc>
          <w:tcPr>
            <w:tcW w:w="1032" w:type="dxa"/>
            <w:vAlign w:val="center"/>
          </w:tcPr>
          <w:p w14:paraId="08D487F6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974" w:type="dxa"/>
            <w:vAlign w:val="center"/>
          </w:tcPr>
          <w:p w14:paraId="5C709AB8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学院</w:t>
            </w:r>
          </w:p>
        </w:tc>
        <w:tc>
          <w:tcPr>
            <w:tcW w:w="1375" w:type="dxa"/>
            <w:vAlign w:val="center"/>
          </w:tcPr>
          <w:p w14:paraId="66EC6114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1385" w:type="dxa"/>
            <w:vAlign w:val="center"/>
          </w:tcPr>
          <w:p w14:paraId="15552D1C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专业</w:t>
            </w:r>
          </w:p>
        </w:tc>
        <w:tc>
          <w:tcPr>
            <w:tcW w:w="1834" w:type="dxa"/>
          </w:tcPr>
          <w:p w14:paraId="7FB053C6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4009B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2AE0F061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政治面貌</w:t>
            </w:r>
          </w:p>
        </w:tc>
        <w:tc>
          <w:tcPr>
            <w:tcW w:w="1032" w:type="dxa"/>
            <w:vAlign w:val="center"/>
          </w:tcPr>
          <w:p w14:paraId="12727E07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3734" w:type="dxa"/>
            <w:gridSpan w:val="3"/>
            <w:vAlign w:val="center"/>
          </w:tcPr>
          <w:p w14:paraId="4D597C47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是否为家庭经济情况困难生</w:t>
            </w:r>
          </w:p>
        </w:tc>
        <w:tc>
          <w:tcPr>
            <w:tcW w:w="1834" w:type="dxa"/>
          </w:tcPr>
          <w:p w14:paraId="7D01904C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0ACEB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4EFF076A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生源地</w:t>
            </w:r>
          </w:p>
        </w:tc>
        <w:tc>
          <w:tcPr>
            <w:tcW w:w="3381" w:type="dxa"/>
            <w:gridSpan w:val="3"/>
            <w:vAlign w:val="center"/>
          </w:tcPr>
          <w:p w14:paraId="28CC3DAF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1385" w:type="dxa"/>
            <w:vAlign w:val="center"/>
          </w:tcPr>
          <w:p w14:paraId="3E6723B0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培养方式</w:t>
            </w:r>
          </w:p>
        </w:tc>
        <w:tc>
          <w:tcPr>
            <w:tcW w:w="1834" w:type="dxa"/>
          </w:tcPr>
          <w:p w14:paraId="15D0EADC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40D7E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3862D6C2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签约省份</w:t>
            </w:r>
          </w:p>
        </w:tc>
        <w:tc>
          <w:tcPr>
            <w:tcW w:w="3381" w:type="dxa"/>
            <w:gridSpan w:val="3"/>
            <w:vAlign w:val="center"/>
          </w:tcPr>
          <w:p w14:paraId="42D5A778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</w:p>
        </w:tc>
        <w:tc>
          <w:tcPr>
            <w:tcW w:w="1385" w:type="dxa"/>
            <w:vAlign w:val="center"/>
          </w:tcPr>
          <w:p w14:paraId="19867C04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单位电话</w:t>
            </w:r>
          </w:p>
        </w:tc>
        <w:tc>
          <w:tcPr>
            <w:tcW w:w="1834" w:type="dxa"/>
          </w:tcPr>
          <w:p w14:paraId="57505BA0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1012F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370AF9CE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工作地址</w:t>
            </w:r>
          </w:p>
        </w:tc>
        <w:tc>
          <w:tcPr>
            <w:tcW w:w="6600" w:type="dxa"/>
            <w:gridSpan w:val="5"/>
            <w:vAlign w:val="center"/>
          </w:tcPr>
          <w:p w14:paraId="3B1E2F8C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722D3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28" w:type="dxa"/>
            <w:gridSpan w:val="2"/>
            <w:vAlign w:val="center"/>
          </w:tcPr>
          <w:p w14:paraId="423279F9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本人有效联系邮箱</w:t>
            </w:r>
          </w:p>
        </w:tc>
        <w:tc>
          <w:tcPr>
            <w:tcW w:w="5568" w:type="dxa"/>
            <w:gridSpan w:val="4"/>
            <w:vAlign w:val="center"/>
          </w:tcPr>
          <w:p w14:paraId="257E1D0D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65BBC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1696" w:type="dxa"/>
            <w:vAlign w:val="center"/>
          </w:tcPr>
          <w:p w14:paraId="4C69D2D3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申请理由</w:t>
            </w:r>
          </w:p>
        </w:tc>
        <w:tc>
          <w:tcPr>
            <w:tcW w:w="6600" w:type="dxa"/>
            <w:gridSpan w:val="5"/>
          </w:tcPr>
          <w:p w14:paraId="12C9D214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（详细说明现实表现、就业情况、个人事迹等，可附页，不超过2</w:t>
            </w:r>
            <w:r>
              <w:rPr>
                <w:rFonts w:ascii="仿宋" w:hAnsi="仿宋" w:eastAsia="仿宋"/>
                <w:sz w:val="28"/>
                <w:szCs w:val="32"/>
              </w:rPr>
              <w:t>000</w:t>
            </w:r>
            <w:r>
              <w:rPr>
                <w:rFonts w:hint="eastAsia" w:ascii="仿宋" w:hAnsi="仿宋" w:eastAsia="仿宋"/>
                <w:sz w:val="28"/>
                <w:szCs w:val="32"/>
              </w:rPr>
              <w:t>字）</w:t>
            </w:r>
          </w:p>
          <w:p w14:paraId="638D128B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  <w:p w14:paraId="360D5110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  <w:p w14:paraId="37EBA23D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7ED6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6FB3E831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科研情况及实践成果</w:t>
            </w:r>
          </w:p>
        </w:tc>
        <w:tc>
          <w:tcPr>
            <w:tcW w:w="6600" w:type="dxa"/>
            <w:gridSpan w:val="5"/>
          </w:tcPr>
          <w:p w14:paraId="113E83D3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  <w:p w14:paraId="2653FB7D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  <w:p w14:paraId="7EE3A8F9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41526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96" w:type="dxa"/>
            <w:vAlign w:val="center"/>
          </w:tcPr>
          <w:p w14:paraId="7E2E5312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骨干任职</w:t>
            </w:r>
          </w:p>
          <w:p w14:paraId="5235C6DC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情况</w:t>
            </w:r>
          </w:p>
        </w:tc>
        <w:tc>
          <w:tcPr>
            <w:tcW w:w="6600" w:type="dxa"/>
            <w:gridSpan w:val="5"/>
          </w:tcPr>
          <w:p w14:paraId="741AC05C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60C5E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96" w:type="dxa"/>
            <w:vAlign w:val="center"/>
          </w:tcPr>
          <w:p w14:paraId="12186342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奖惩情况</w:t>
            </w:r>
          </w:p>
        </w:tc>
        <w:tc>
          <w:tcPr>
            <w:tcW w:w="6600" w:type="dxa"/>
            <w:gridSpan w:val="5"/>
          </w:tcPr>
          <w:p w14:paraId="4CA493C6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0ABE9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22476831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学院意见</w:t>
            </w:r>
          </w:p>
        </w:tc>
        <w:tc>
          <w:tcPr>
            <w:tcW w:w="6600" w:type="dxa"/>
            <w:gridSpan w:val="5"/>
          </w:tcPr>
          <w:p w14:paraId="2874E244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  <w:p w14:paraId="2719029A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  <w:p w14:paraId="058594C2">
            <w:pPr>
              <w:wordWrap w:val="0"/>
              <w:adjustRightInd w:val="0"/>
              <w:snapToGrid w:val="0"/>
              <w:spacing w:line="288" w:lineRule="auto"/>
              <w:jc w:val="right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 xml:space="preserve">签字（盖章）：            </w:t>
            </w:r>
          </w:p>
          <w:p w14:paraId="70A87C8A">
            <w:pPr>
              <w:adjustRightInd w:val="0"/>
              <w:snapToGrid w:val="0"/>
              <w:spacing w:line="288" w:lineRule="auto"/>
              <w:jc w:val="right"/>
              <w:rPr>
                <w:rFonts w:ascii="仿宋" w:hAnsi="仿宋" w:eastAsia="仿宋"/>
                <w:sz w:val="28"/>
                <w:szCs w:val="32"/>
              </w:rPr>
            </w:pPr>
          </w:p>
        </w:tc>
      </w:tr>
      <w:tr w14:paraId="70637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4DD1F719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评审小组</w:t>
            </w:r>
          </w:p>
          <w:p w14:paraId="0B0158F2"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32"/>
              </w:rPr>
              <w:t>意见</w:t>
            </w:r>
          </w:p>
        </w:tc>
        <w:tc>
          <w:tcPr>
            <w:tcW w:w="6600" w:type="dxa"/>
            <w:gridSpan w:val="5"/>
          </w:tcPr>
          <w:p w14:paraId="2F413CCC">
            <w:pPr>
              <w:wordWrap w:val="0"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  <w:p w14:paraId="73B33F0D">
            <w:pPr>
              <w:wordWrap w:val="0"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  <w:p w14:paraId="53E9AC5E">
            <w:pPr>
              <w:wordWrap w:val="0"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  <w:p w14:paraId="74C62417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 w:val="28"/>
                <w:szCs w:val="32"/>
              </w:rPr>
            </w:pPr>
          </w:p>
        </w:tc>
      </w:tr>
    </w:tbl>
    <w:p w14:paraId="332E44B8">
      <w:pPr>
        <w:adjustRightInd w:val="0"/>
        <w:snapToGrid w:val="0"/>
        <w:spacing w:line="540" w:lineRule="exact"/>
        <w:jc w:val="left"/>
        <w:rPr>
          <w:rFonts w:ascii="黑体" w:hAnsi="Arial" w:eastAsia="黑体" w:cs="Arial"/>
          <w:kern w:val="0"/>
          <w:sz w:val="28"/>
          <w:szCs w:val="32"/>
        </w:rPr>
      </w:pPr>
    </w:p>
    <w:p w14:paraId="63695AFE">
      <w:pPr>
        <w:adjustRightInd w:val="0"/>
        <w:snapToGrid w:val="0"/>
        <w:spacing w:line="540" w:lineRule="exact"/>
        <w:jc w:val="left"/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68F4778">
      <w:pPr>
        <w:adjustRightInd w:val="0"/>
        <w:snapToGrid w:val="0"/>
        <w:spacing w:line="54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 w14:paraId="538489B5">
      <w:pPr>
        <w:adjustRightInd w:val="0"/>
        <w:snapToGrid w:val="0"/>
        <w:spacing w:line="540" w:lineRule="exact"/>
        <w:jc w:val="left"/>
        <w:rPr>
          <w:rFonts w:ascii="黑体" w:hAnsi="黑体" w:eastAsia="黑体"/>
          <w:sz w:val="32"/>
          <w:szCs w:val="32"/>
        </w:rPr>
      </w:pPr>
    </w:p>
    <w:tbl>
      <w:tblPr>
        <w:tblStyle w:val="8"/>
        <w:tblpPr w:leftFromText="180" w:rightFromText="180" w:vertAnchor="page" w:horzAnchor="margin" w:tblpXSpec="center" w:tblpY="3496"/>
        <w:tblW w:w="14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913"/>
        <w:gridCol w:w="913"/>
        <w:gridCol w:w="913"/>
        <w:gridCol w:w="912"/>
        <w:gridCol w:w="912"/>
        <w:gridCol w:w="1097"/>
        <w:gridCol w:w="1042"/>
        <w:gridCol w:w="894"/>
        <w:gridCol w:w="1042"/>
        <w:gridCol w:w="1042"/>
        <w:gridCol w:w="1042"/>
        <w:gridCol w:w="1021"/>
        <w:gridCol w:w="2126"/>
      </w:tblGrid>
      <w:tr w14:paraId="61A59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68" w:type="dxa"/>
            <w:vAlign w:val="center"/>
          </w:tcPr>
          <w:p w14:paraId="7BCBC12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序号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2BD9157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姓名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D7D9BD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性别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66D0236D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学号</w:t>
            </w: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59EBFFC3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院系</w:t>
            </w: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4DBFBCA6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专业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4FB4F9DB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毕业</w:t>
            </w:r>
          </w:p>
          <w:p w14:paraId="6CE22052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时间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39FEDADB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培养层次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011EE126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生源地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18B01D43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政治面貌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375F5E7F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联系方式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60B8F43B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就业省份</w:t>
            </w:r>
          </w:p>
        </w:tc>
        <w:tc>
          <w:tcPr>
            <w:tcW w:w="1021" w:type="dxa"/>
            <w:vAlign w:val="center"/>
          </w:tcPr>
          <w:p w14:paraId="327E6589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工作单位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609F40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申请奖励</w:t>
            </w:r>
          </w:p>
          <w:p w14:paraId="36E3F11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(西部/中部)</w:t>
            </w:r>
          </w:p>
        </w:tc>
      </w:tr>
      <w:tr w14:paraId="065F8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68" w:type="dxa"/>
            <w:vAlign w:val="center"/>
          </w:tcPr>
          <w:p w14:paraId="27DDA5E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D330581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9671D9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3E75A9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0D8BFF52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4ECEAEF3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6A1A8906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1707A8D6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1BE4E4A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3725668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30DB7D9F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6F6F0D28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1258B3E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FFADF90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</w:tr>
      <w:tr w14:paraId="07063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68" w:type="dxa"/>
            <w:vAlign w:val="center"/>
          </w:tcPr>
          <w:p w14:paraId="1933B81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029CB1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E619D9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1E8123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4F0F5F5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1BCA19AD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3347BFBD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629390D9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5228B0D8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7E152A67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0D08ACC1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20D81AFE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1D904290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256624F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</w:tr>
      <w:tr w14:paraId="22194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68" w:type="dxa"/>
            <w:vAlign w:val="center"/>
          </w:tcPr>
          <w:p w14:paraId="1535DB07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E204C8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82568C1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E30A268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0AD35803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68E4119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108428B9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391B0AA3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5D73E95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42CC0F3E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2971866E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033EF9B0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21FD929B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7EE0A99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</w:tr>
      <w:tr w14:paraId="00DEA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68" w:type="dxa"/>
            <w:vAlign w:val="center"/>
          </w:tcPr>
          <w:p w14:paraId="3E0EC98B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856B9D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224D0AA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965D5E3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42CB2DE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07AD8304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2687E07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45BBB91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4DB831C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2E5A35E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55D37307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2BF0BAA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4D352362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A9B3F78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</w:tr>
      <w:tr w14:paraId="0BEA9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68" w:type="dxa"/>
            <w:vAlign w:val="center"/>
          </w:tcPr>
          <w:p w14:paraId="78093204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6"/>
              </w:rPr>
              <w:t>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3D0B32D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8767DC5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4C3BFCB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64A17E53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22781D1B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75015E4F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508C042B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2688CF0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697BC8A3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4CCD07C8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70B05314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377014C9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1DA39DC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36"/>
              </w:rPr>
            </w:pPr>
          </w:p>
        </w:tc>
      </w:tr>
    </w:tbl>
    <w:p w14:paraId="4A5243E6">
      <w:pPr>
        <w:adjustRightInd w:val="0"/>
        <w:snapToGrid w:val="0"/>
        <w:spacing w:line="540" w:lineRule="exact"/>
        <w:jc w:val="center"/>
        <w:rPr>
          <w:rFonts w:ascii="黑体" w:hAnsi="黑体" w:eastAsia="黑体"/>
          <w:sz w:val="36"/>
          <w:szCs w:val="30"/>
        </w:rPr>
      </w:pPr>
      <w:r>
        <w:rPr>
          <w:rFonts w:hint="eastAsia" w:ascii="黑体" w:hAnsi="黑体" w:eastAsia="黑体"/>
          <w:sz w:val="36"/>
          <w:szCs w:val="30"/>
          <w:u w:val="single"/>
        </w:rPr>
        <w:t xml:space="preserve"> </w:t>
      </w:r>
      <w:r>
        <w:rPr>
          <w:rFonts w:ascii="黑体" w:hAnsi="黑体" w:eastAsia="黑体"/>
          <w:sz w:val="36"/>
          <w:szCs w:val="30"/>
          <w:u w:val="single"/>
        </w:rPr>
        <w:t xml:space="preserve">  </w:t>
      </w:r>
      <w:r>
        <w:rPr>
          <w:rFonts w:hint="eastAsia" w:ascii="黑体" w:hAnsi="黑体" w:eastAsia="黑体"/>
          <w:sz w:val="36"/>
          <w:szCs w:val="30"/>
          <w:u w:val="single"/>
        </w:rPr>
        <w:t xml:space="preserve">        </w:t>
      </w:r>
      <w:r>
        <w:rPr>
          <w:rFonts w:hint="eastAsia" w:ascii="黑体" w:hAnsi="黑体" w:eastAsia="黑体"/>
          <w:sz w:val="36"/>
          <w:szCs w:val="30"/>
        </w:rPr>
        <w:t>院（系）</w:t>
      </w:r>
      <w:r>
        <w:rPr>
          <w:rFonts w:hint="eastAsia" w:ascii="黑体" w:hAnsi="黑体" w:eastAsia="黑体"/>
          <w:sz w:val="36"/>
          <w:szCs w:val="44"/>
        </w:rPr>
        <w:t>复旦大学郭维城就业引导奖学金</w:t>
      </w:r>
      <w:r>
        <w:rPr>
          <w:rFonts w:hint="eastAsia" w:ascii="黑体" w:hAnsi="黑体" w:eastAsia="黑体"/>
          <w:sz w:val="36"/>
          <w:szCs w:val="30"/>
        </w:rPr>
        <w:t>申请汇总表</w:t>
      </w:r>
    </w:p>
    <w:p w14:paraId="1DF5AFBF">
      <w:pPr>
        <w:adjustRightInd w:val="0"/>
        <w:snapToGrid w:val="0"/>
        <w:spacing w:line="540" w:lineRule="exact"/>
        <w:jc w:val="left"/>
        <w:rPr>
          <w:rFonts w:ascii="黑体" w:hAnsi="Arial" w:eastAsia="黑体" w:cs="Arial"/>
          <w:kern w:val="0"/>
          <w:sz w:val="28"/>
          <w:szCs w:val="32"/>
        </w:rPr>
      </w:pPr>
      <w:r>
        <w:rPr>
          <w:rFonts w:hint="eastAsia" w:ascii="楷体_GB2312" w:hAnsi="黑体" w:eastAsia="楷体_GB2312"/>
          <w:b/>
          <w:sz w:val="28"/>
          <w:szCs w:val="44"/>
        </w:rPr>
        <w:t>注：请院系根据推荐次序，从高到低依次排序。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0MmE5MjY5MjY5ZWFlZDAwMTMwYjY3MDYxMDJjMzUifQ=="/>
  </w:docVars>
  <w:rsids>
    <w:rsidRoot w:val="00215A03"/>
    <w:rsid w:val="00022938"/>
    <w:rsid w:val="00022A9F"/>
    <w:rsid w:val="00026BCD"/>
    <w:rsid w:val="00065776"/>
    <w:rsid w:val="00075FE6"/>
    <w:rsid w:val="00083CED"/>
    <w:rsid w:val="000A37E0"/>
    <w:rsid w:val="000B0085"/>
    <w:rsid w:val="000C1676"/>
    <w:rsid w:val="000C6232"/>
    <w:rsid w:val="00116FBB"/>
    <w:rsid w:val="00135427"/>
    <w:rsid w:val="001560AC"/>
    <w:rsid w:val="00160330"/>
    <w:rsid w:val="00162B4A"/>
    <w:rsid w:val="00162CA5"/>
    <w:rsid w:val="001850D0"/>
    <w:rsid w:val="0018793A"/>
    <w:rsid w:val="0019704A"/>
    <w:rsid w:val="001A354B"/>
    <w:rsid w:val="001A6011"/>
    <w:rsid w:val="001B24E9"/>
    <w:rsid w:val="001B395B"/>
    <w:rsid w:val="001D6757"/>
    <w:rsid w:val="0021271D"/>
    <w:rsid w:val="00215A03"/>
    <w:rsid w:val="0023554C"/>
    <w:rsid w:val="002454D4"/>
    <w:rsid w:val="00264EAC"/>
    <w:rsid w:val="002674A5"/>
    <w:rsid w:val="002A372F"/>
    <w:rsid w:val="002A44A9"/>
    <w:rsid w:val="002B5CCF"/>
    <w:rsid w:val="002D6C82"/>
    <w:rsid w:val="0030498C"/>
    <w:rsid w:val="003072EB"/>
    <w:rsid w:val="00321D31"/>
    <w:rsid w:val="00323590"/>
    <w:rsid w:val="003357EB"/>
    <w:rsid w:val="00357EA2"/>
    <w:rsid w:val="0036308B"/>
    <w:rsid w:val="003638E3"/>
    <w:rsid w:val="00365CCF"/>
    <w:rsid w:val="004059C1"/>
    <w:rsid w:val="004340E6"/>
    <w:rsid w:val="00450A0D"/>
    <w:rsid w:val="00471511"/>
    <w:rsid w:val="004822C8"/>
    <w:rsid w:val="004940A6"/>
    <w:rsid w:val="004B7D30"/>
    <w:rsid w:val="004C1EB0"/>
    <w:rsid w:val="004C74FB"/>
    <w:rsid w:val="004D131C"/>
    <w:rsid w:val="004D28D6"/>
    <w:rsid w:val="004E37C3"/>
    <w:rsid w:val="004E7205"/>
    <w:rsid w:val="00505A73"/>
    <w:rsid w:val="00517564"/>
    <w:rsid w:val="0056228A"/>
    <w:rsid w:val="005731D4"/>
    <w:rsid w:val="005C3EE3"/>
    <w:rsid w:val="005C594F"/>
    <w:rsid w:val="005F231E"/>
    <w:rsid w:val="00614900"/>
    <w:rsid w:val="00637972"/>
    <w:rsid w:val="00641680"/>
    <w:rsid w:val="00642828"/>
    <w:rsid w:val="00664E13"/>
    <w:rsid w:val="00670A84"/>
    <w:rsid w:val="00690202"/>
    <w:rsid w:val="006D42F8"/>
    <w:rsid w:val="006E25DC"/>
    <w:rsid w:val="006E642C"/>
    <w:rsid w:val="006F1C45"/>
    <w:rsid w:val="00703BA3"/>
    <w:rsid w:val="00750DA4"/>
    <w:rsid w:val="00755F08"/>
    <w:rsid w:val="00760C80"/>
    <w:rsid w:val="007669DA"/>
    <w:rsid w:val="00782167"/>
    <w:rsid w:val="007D0858"/>
    <w:rsid w:val="007E12D8"/>
    <w:rsid w:val="007F1290"/>
    <w:rsid w:val="007F4835"/>
    <w:rsid w:val="008079DC"/>
    <w:rsid w:val="00825DAB"/>
    <w:rsid w:val="00834BF7"/>
    <w:rsid w:val="00861FB5"/>
    <w:rsid w:val="00862463"/>
    <w:rsid w:val="00864165"/>
    <w:rsid w:val="00864808"/>
    <w:rsid w:val="00870B99"/>
    <w:rsid w:val="008A7FE9"/>
    <w:rsid w:val="008B11FA"/>
    <w:rsid w:val="008C656B"/>
    <w:rsid w:val="008D3E27"/>
    <w:rsid w:val="008D56D8"/>
    <w:rsid w:val="0090183D"/>
    <w:rsid w:val="00910244"/>
    <w:rsid w:val="00914606"/>
    <w:rsid w:val="00921353"/>
    <w:rsid w:val="00932FCA"/>
    <w:rsid w:val="00943352"/>
    <w:rsid w:val="00945EBB"/>
    <w:rsid w:val="00950E2E"/>
    <w:rsid w:val="00956450"/>
    <w:rsid w:val="00997977"/>
    <w:rsid w:val="009A1F69"/>
    <w:rsid w:val="009A6889"/>
    <w:rsid w:val="009C1979"/>
    <w:rsid w:val="009D52A7"/>
    <w:rsid w:val="009D672D"/>
    <w:rsid w:val="009F3C59"/>
    <w:rsid w:val="00A05065"/>
    <w:rsid w:val="00A0552F"/>
    <w:rsid w:val="00A069A2"/>
    <w:rsid w:val="00A101C0"/>
    <w:rsid w:val="00A2718F"/>
    <w:rsid w:val="00A276CA"/>
    <w:rsid w:val="00A37D83"/>
    <w:rsid w:val="00A44292"/>
    <w:rsid w:val="00A570D5"/>
    <w:rsid w:val="00A632C8"/>
    <w:rsid w:val="00A63490"/>
    <w:rsid w:val="00AB7391"/>
    <w:rsid w:val="00AC67B1"/>
    <w:rsid w:val="00AD3BB6"/>
    <w:rsid w:val="00AD4464"/>
    <w:rsid w:val="00AD5BA3"/>
    <w:rsid w:val="00AE25B4"/>
    <w:rsid w:val="00AE4CCB"/>
    <w:rsid w:val="00AF3D26"/>
    <w:rsid w:val="00B06705"/>
    <w:rsid w:val="00B16565"/>
    <w:rsid w:val="00B20230"/>
    <w:rsid w:val="00B25094"/>
    <w:rsid w:val="00B3044F"/>
    <w:rsid w:val="00B4287A"/>
    <w:rsid w:val="00B87276"/>
    <w:rsid w:val="00B90699"/>
    <w:rsid w:val="00B91391"/>
    <w:rsid w:val="00B95CFD"/>
    <w:rsid w:val="00B965E9"/>
    <w:rsid w:val="00BA1592"/>
    <w:rsid w:val="00BB2E52"/>
    <w:rsid w:val="00BC275F"/>
    <w:rsid w:val="00BD3462"/>
    <w:rsid w:val="00BE73C1"/>
    <w:rsid w:val="00C05CA7"/>
    <w:rsid w:val="00C11CB5"/>
    <w:rsid w:val="00C62205"/>
    <w:rsid w:val="00C66400"/>
    <w:rsid w:val="00C760A5"/>
    <w:rsid w:val="00C801B6"/>
    <w:rsid w:val="00C93029"/>
    <w:rsid w:val="00C9637E"/>
    <w:rsid w:val="00CC5BD5"/>
    <w:rsid w:val="00CC7394"/>
    <w:rsid w:val="00CF2FCC"/>
    <w:rsid w:val="00D12840"/>
    <w:rsid w:val="00D13268"/>
    <w:rsid w:val="00D14923"/>
    <w:rsid w:val="00D15867"/>
    <w:rsid w:val="00D551A3"/>
    <w:rsid w:val="00D72CAD"/>
    <w:rsid w:val="00D9069B"/>
    <w:rsid w:val="00DA697F"/>
    <w:rsid w:val="00DB399F"/>
    <w:rsid w:val="00DB6B59"/>
    <w:rsid w:val="00DC52A1"/>
    <w:rsid w:val="00DD4BE3"/>
    <w:rsid w:val="00DD7010"/>
    <w:rsid w:val="00DF32C9"/>
    <w:rsid w:val="00DF32CF"/>
    <w:rsid w:val="00E03A65"/>
    <w:rsid w:val="00E35C3A"/>
    <w:rsid w:val="00E53287"/>
    <w:rsid w:val="00E72A90"/>
    <w:rsid w:val="00E94978"/>
    <w:rsid w:val="00E967CF"/>
    <w:rsid w:val="00EA0003"/>
    <w:rsid w:val="00ED13D9"/>
    <w:rsid w:val="00F02A41"/>
    <w:rsid w:val="00F204E8"/>
    <w:rsid w:val="00F272D3"/>
    <w:rsid w:val="00F404FF"/>
    <w:rsid w:val="00F7597B"/>
    <w:rsid w:val="00F80A17"/>
    <w:rsid w:val="00F810A0"/>
    <w:rsid w:val="00FA1194"/>
    <w:rsid w:val="00FA2AD9"/>
    <w:rsid w:val="00FA659C"/>
    <w:rsid w:val="00FF628B"/>
    <w:rsid w:val="03AF5D6F"/>
    <w:rsid w:val="330E48B1"/>
    <w:rsid w:val="37F74956"/>
    <w:rsid w:val="56471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字符"/>
    <w:basedOn w:val="10"/>
    <w:link w:val="2"/>
    <w:semiHidden/>
    <w:qFormat/>
    <w:uiPriority w:val="99"/>
  </w:style>
  <w:style w:type="character" w:customStyle="1" w:styleId="15">
    <w:name w:val="批注主题 字符"/>
    <w:basedOn w:val="14"/>
    <w:link w:val="7"/>
    <w:semiHidden/>
    <w:qFormat/>
    <w:uiPriority w:val="99"/>
    <w:rPr>
      <w:b/>
      <w:bCs/>
    </w:rPr>
  </w:style>
  <w:style w:type="character" w:customStyle="1" w:styleId="16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7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9">
    <w:name w:val="日期 字符"/>
    <w:basedOn w:val="10"/>
    <w:link w:val="3"/>
    <w:semiHidden/>
    <w:qFormat/>
    <w:uiPriority w:val="99"/>
  </w:style>
  <w:style w:type="character" w:customStyle="1" w:styleId="20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1B10A-C453-4F65-B96E-711D96E5B2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1174</Words>
  <Characters>1252</Characters>
  <Lines>10</Lines>
  <Paragraphs>3</Paragraphs>
  <TotalTime>63</TotalTime>
  <ScaleCrop>false</ScaleCrop>
  <LinksUpToDate>false</LinksUpToDate>
  <CharactersWithSpaces>1303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2020-11-18T06:18:00Z</dcterms:created>
  <dc:creator>CC</dc:creator>
  <cp:lastModifiedBy>茅盾</cp:lastModifiedBy>
  <cp:lastPrinted>2020-11-18T06:17:00Z</cp:lastPrinted>
  <dcterms:modified xsi:type="dcterms:W3CDTF">2025-01-08T08:50:53Z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CA83DB360B6541A28C31BDFADF1EBADE_13</vt:lpwstr>
  </property>
</Properties>
</file>