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复旦大学</w:t>
      </w:r>
      <w:r>
        <w:rPr>
          <w:rFonts w:ascii="Times New Roman" w:hAnsi="Times New Roman" w:eastAsia="方正小标宋简体" w:cs="Times New Roman"/>
          <w:b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b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年班级心理委员心理知识网络竞赛</w:t>
      </w:r>
    </w:p>
    <w:p>
      <w:pPr>
        <w:spacing w:after="312" w:afterLines="100"/>
        <w:jc w:val="center"/>
        <w:rPr>
          <w:b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暨上海高校班级心理委员技能大赛校内选拔赛通知</w:t>
      </w:r>
    </w:p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各院系、医院：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心理健康教育工作一直以来是学校和院系非常重视的学生工作内容，而班级心理委员作为学校心理健康教育工作的重要组成部分，是一支重要的支持力量和队伍，在我校心理健康教育工作中发挥着重要作用。为了进一步增强心理委员的角色意识，提升心理委员的工作素养与能力，促进大学生更好地发挥自助、互助、助人的积极性和主动性，兹决定举办复旦大学202</w:t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年班级心理委员心理知识网络竞赛。具体组织办法通知如下。</w:t>
      </w:r>
    </w:p>
    <w:p>
      <w:pPr>
        <w:ind w:firstLine="561" w:firstLineChars="200"/>
        <w:rPr>
          <w:rFonts w:ascii="黑体" w:hAnsi="黑体" w:eastAsia="黑体" w:cs="仿宋_GB2312"/>
          <w:b/>
          <w:sz w:val="28"/>
          <w:szCs w:val="28"/>
        </w:rPr>
      </w:pPr>
      <w:r>
        <w:rPr>
          <w:rFonts w:hint="eastAsia" w:ascii="黑体" w:hAnsi="黑体" w:eastAsia="黑体" w:cs="仿宋_GB2312"/>
          <w:b/>
          <w:sz w:val="28"/>
          <w:szCs w:val="28"/>
        </w:rPr>
        <w:t>一、参赛对象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面向本科生、硕士研究生和博士研究生在内的所有班级心理委员</w:t>
      </w:r>
    </w:p>
    <w:p>
      <w:pPr>
        <w:ind w:firstLine="561" w:firstLineChars="200"/>
        <w:rPr>
          <w:rFonts w:ascii="黑体" w:hAnsi="黑体" w:eastAsia="黑体" w:cs="仿宋_GB2312"/>
          <w:b/>
          <w:sz w:val="28"/>
          <w:szCs w:val="28"/>
        </w:rPr>
      </w:pPr>
      <w:r>
        <w:rPr>
          <w:rFonts w:hint="eastAsia" w:ascii="黑体" w:hAnsi="黑体" w:eastAsia="黑体" w:cs="仿宋_GB2312"/>
          <w:b/>
          <w:sz w:val="28"/>
          <w:szCs w:val="28"/>
        </w:rPr>
        <w:t>二、组织单位</w:t>
      </w:r>
    </w:p>
    <w:p>
      <w:pPr>
        <w:ind w:firstLine="562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主办：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复旦大学心理健康教育中心</w:t>
      </w:r>
    </w:p>
    <w:p>
      <w:pPr>
        <w:ind w:firstLine="562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承办：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社会发展与公共政策学院“心能源”积极心理学工作室</w:t>
      </w:r>
    </w:p>
    <w:p>
      <w:pPr>
        <w:ind w:firstLine="1400" w:firstLineChars="5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社会发展与公共政策学院2019级、2020级本科生联合党支部</w:t>
      </w:r>
    </w:p>
    <w:p>
      <w:pPr>
        <w:ind w:firstLine="561" w:firstLineChars="200"/>
        <w:rPr>
          <w:rFonts w:ascii="黑体" w:hAnsi="黑体" w:eastAsia="黑体" w:cs="仿宋_GB2312"/>
          <w:b/>
          <w:sz w:val="28"/>
          <w:szCs w:val="28"/>
        </w:rPr>
      </w:pPr>
      <w:r>
        <w:rPr>
          <w:rFonts w:hint="eastAsia" w:ascii="黑体" w:hAnsi="黑体" w:eastAsia="黑体" w:cs="仿宋_GB2312"/>
          <w:b/>
          <w:sz w:val="28"/>
          <w:szCs w:val="28"/>
        </w:rPr>
        <w:t>三、比赛内容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（一）校内比赛</w:t>
      </w:r>
    </w:p>
    <w:p>
      <w:pPr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比赛时间：</w:t>
      </w:r>
      <w:r>
        <w:rPr>
          <w:rFonts w:hint="eastAsia" w:ascii="仿宋_GB2312" w:hAnsi="仿宋_GB2312" w:eastAsia="仿宋_GB2312" w:cs="仿宋_GB2312"/>
          <w:sz w:val="28"/>
          <w:szCs w:val="28"/>
        </w:rPr>
        <w:t>9月1</w:t>
      </w:r>
      <w:r>
        <w:rPr>
          <w:rFonts w:hint="default"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五</w:t>
      </w:r>
      <w:r>
        <w:rPr>
          <w:rFonts w:hint="eastAsia" w:ascii="仿宋_GB2312" w:hAnsi="仿宋_GB2312" w:eastAsia="仿宋_GB2312" w:cs="仿宋_GB2312"/>
          <w:sz w:val="28"/>
          <w:szCs w:val="28"/>
        </w:rPr>
        <w:t>）0:00—9月18日（周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</w:rPr>
        <w:t>）23:59</w:t>
      </w:r>
    </w:p>
    <w:p>
      <w:pPr>
        <w:ind w:firstLine="562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考察范围：</w:t>
      </w:r>
      <w:r>
        <w:rPr>
          <w:rFonts w:hint="eastAsia" w:ascii="仿宋_GB2312" w:hAnsi="仿宋_GB2312" w:eastAsia="仿宋_GB2312" w:cs="仿宋_GB2312"/>
          <w:sz w:val="28"/>
          <w:szCs w:val="28"/>
        </w:rPr>
        <w:t>心理学基础知识、心理健康知识、班级心理委员基础知识等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题型介绍：</w:t>
      </w:r>
      <w:r>
        <w:rPr>
          <w:rFonts w:hint="eastAsia" w:ascii="仿宋_GB2312" w:hAnsi="仿宋_GB2312" w:eastAsia="仿宋_GB2312" w:cs="仿宋_GB2312"/>
          <w:sz w:val="28"/>
          <w:szCs w:val="28"/>
        </w:rPr>
        <w:t>题库从班级心理委员的基础知识与实用技能相关题库中随机抽取</w:t>
      </w:r>
      <w:r>
        <w:rPr>
          <w:rFonts w:ascii="仿宋_GB2312" w:hAnsi="仿宋_GB2312" w:eastAsia="仿宋_GB2312" w:cs="仿宋_GB2312"/>
          <w:sz w:val="28"/>
          <w:szCs w:val="28"/>
        </w:rPr>
        <w:t>60</w:t>
      </w:r>
      <w:r>
        <w:rPr>
          <w:rFonts w:hint="eastAsia" w:ascii="仿宋_GB2312" w:hAnsi="仿宋_GB2312" w:eastAsia="仿宋_GB2312" w:cs="仿宋_GB2312"/>
          <w:sz w:val="28"/>
          <w:szCs w:val="28"/>
        </w:rPr>
        <w:t>道题完成</w:t>
      </w:r>
      <w:r>
        <w:rPr>
          <w:rFonts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其中判断</w:t>
      </w:r>
      <w:r>
        <w:rPr>
          <w:rFonts w:ascii="仿宋_GB2312" w:hAnsi="仿宋_GB2312" w:eastAsia="仿宋_GB2312" w:cs="仿宋_GB2312"/>
          <w:sz w:val="28"/>
          <w:szCs w:val="28"/>
        </w:rPr>
        <w:t>题</w:t>
      </w:r>
      <w:r>
        <w:rPr>
          <w:rFonts w:hint="eastAsia" w:ascii="仿宋_GB2312" w:hAnsi="仿宋_GB2312" w:eastAsia="仿宋_GB2312" w:cs="仿宋_GB2312"/>
          <w:sz w:val="28"/>
          <w:szCs w:val="28"/>
        </w:rPr>
        <w:t>共</w:t>
      </w:r>
      <w:r>
        <w:rPr>
          <w:rFonts w:ascii="仿宋_GB2312" w:hAnsi="仿宋_GB2312" w:eastAsia="仿宋_GB2312" w:cs="仿宋_GB2312"/>
          <w:sz w:val="28"/>
          <w:szCs w:val="28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</w:rPr>
        <w:t>道</w:t>
      </w:r>
      <w:r>
        <w:rPr>
          <w:rFonts w:ascii="仿宋_GB2312" w:hAnsi="仿宋_GB2312" w:eastAsia="仿宋_GB2312" w:cs="仿宋_GB2312"/>
          <w:sz w:val="28"/>
          <w:szCs w:val="28"/>
        </w:rPr>
        <w:t>，每题1分；单选题</w:t>
      </w:r>
      <w:r>
        <w:rPr>
          <w:rFonts w:hint="eastAsia" w:ascii="仿宋_GB2312" w:hAnsi="仿宋_GB2312" w:eastAsia="仿宋_GB2312" w:cs="仿宋_GB2312"/>
          <w:sz w:val="28"/>
          <w:szCs w:val="28"/>
        </w:rPr>
        <w:t>共</w:t>
      </w:r>
      <w:r>
        <w:rPr>
          <w:rFonts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</w:rPr>
        <w:t>道</w:t>
      </w:r>
      <w:r>
        <w:rPr>
          <w:rFonts w:ascii="仿宋_GB2312" w:hAnsi="仿宋_GB2312" w:eastAsia="仿宋_GB2312" w:cs="仿宋_GB2312"/>
          <w:sz w:val="28"/>
          <w:szCs w:val="28"/>
        </w:rPr>
        <w:t>，每题2分；多选题</w:t>
      </w:r>
      <w:r>
        <w:rPr>
          <w:rFonts w:hint="eastAsia" w:ascii="仿宋_GB2312" w:hAnsi="仿宋_GB2312" w:eastAsia="仿宋_GB2312" w:cs="仿宋_GB2312"/>
          <w:sz w:val="28"/>
          <w:szCs w:val="28"/>
        </w:rPr>
        <w:t>共</w:t>
      </w:r>
      <w:r>
        <w:rPr>
          <w:rFonts w:ascii="仿宋_GB2312" w:hAnsi="仿宋_GB2312" w:eastAsia="仿宋_GB2312" w:cs="仿宋_GB2312"/>
          <w:sz w:val="28"/>
          <w:szCs w:val="28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道</w:t>
      </w:r>
      <w:r>
        <w:rPr>
          <w:rFonts w:ascii="仿宋_GB2312" w:hAnsi="仿宋_GB2312" w:eastAsia="仿宋_GB2312" w:cs="仿宋_GB2312"/>
          <w:sz w:val="28"/>
          <w:szCs w:val="28"/>
        </w:rPr>
        <w:t>，每题3分</w:t>
      </w:r>
    </w:p>
    <w:p>
      <w:pPr>
        <w:ind w:firstLine="562" w:firstLineChars="200"/>
        <w:rPr>
          <w:rFonts w:hint="default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比赛方式：</w:t>
      </w:r>
      <w:r>
        <w:rPr>
          <w:rFonts w:hint="eastAsia" w:ascii="仿宋_GB2312" w:hAnsi="仿宋_GB2312" w:eastAsia="仿宋_GB2312" w:cs="仿宋_GB2312"/>
          <w:sz w:val="28"/>
          <w:szCs w:val="28"/>
        </w:rPr>
        <w:t>使用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问卷星平台</w:t>
      </w:r>
      <w:r>
        <w:rPr>
          <w:rFonts w:hint="eastAsia" w:ascii="仿宋_GB2312" w:hAnsi="仿宋_GB2312" w:eastAsia="仿宋_GB2312" w:cs="仿宋_GB2312"/>
          <w:sz w:val="28"/>
          <w:szCs w:val="28"/>
        </w:rPr>
        <w:t>网上参与完成答题。地址为：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 HYPERLINK "https://ks.wjx.top/vm/mBgaotK.aspx#。" 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28"/>
          <w:szCs w:val="28"/>
        </w:rPr>
        <w:t>https://ks.wjx.top/vm/mBgaotK.aspx#</w:t>
      </w:r>
      <w:r>
        <w:rPr>
          <w:rStyle w:val="6"/>
          <w:rFonts w:hint="default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end"/>
      </w:r>
    </w:p>
    <w:p>
      <w:pPr>
        <w:ind w:firstLine="420" w:firstLineChars="200"/>
        <w:rPr>
          <w:rFonts w:hint="default" w:ascii="仿宋_GB2312" w:hAnsi="仿宋_GB2312" w:eastAsia="仿宋_GB2312" w:cs="仿宋_GB2312"/>
          <w:sz w:val="28"/>
          <w:szCs w:val="28"/>
        </w:rPr>
      </w:pPr>
      <w:r>
        <w:drawing>
          <wp:inline distT="0" distB="0" distL="114300" distR="114300">
            <wp:extent cx="1438275" cy="1419225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比赛规则：</w:t>
      </w:r>
    </w:p>
    <w:p>
      <w:pPr>
        <w:ind w:firstLine="560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1、正式竞赛有效期的开始和截止时间为：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9月16日（周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Hans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）0时00分00秒—9月18日（周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）23时59分59秒。在此时间段的参赛成绩有效，否则无效。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2、每位参赛者在比赛期间可多次参与答题，每次答题不限时长，以最高分为最终评分</w:t>
      </w:r>
      <w:r>
        <w:rPr>
          <w:rFonts w:ascii="仿宋_GB2312" w:hAnsi="仿宋_GB2312" w:eastAsia="仿宋_GB2312" w:cs="仿宋_GB2312"/>
          <w:sz w:val="28"/>
          <w:szCs w:val="28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3、本次竞赛的试题由系统随机自动生成，答对得分，答错不得分、不减分。多选题的答案错选、漏选或多选均不得分。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4、参赛者的成绩以答题分多少进行排名。若分数相同，则按答题用时排序，答题用时较短者排名靠前；若两者都相同，则按参赛先后排序。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（二）市级决赛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中心将依据校内比赛结果，推荐符合标准的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名学生代表参加“202</w:t>
      </w:r>
      <w:r>
        <w:rPr>
          <w:rFonts w:hint="default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年上海高校班级心理委员技能大赛（含训练营）”。</w:t>
      </w:r>
    </w:p>
    <w:p>
      <w:pPr>
        <w:ind w:firstLine="561" w:firstLineChars="200"/>
        <w:rPr>
          <w:rFonts w:ascii="黑体" w:hAnsi="黑体" w:eastAsia="黑体" w:cs="仿宋_GB2312"/>
          <w:b/>
          <w:sz w:val="28"/>
          <w:szCs w:val="28"/>
        </w:rPr>
      </w:pPr>
      <w:r>
        <w:rPr>
          <w:rFonts w:hint="eastAsia" w:ascii="黑体" w:hAnsi="黑体" w:eastAsia="黑体" w:cs="仿宋_GB2312"/>
          <w:b/>
          <w:sz w:val="28"/>
          <w:szCs w:val="28"/>
        </w:rPr>
        <w:t>四、奖项设置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本次校内比赛拟设置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特等奖2名、一等奖</w:t>
      </w:r>
      <w:r>
        <w:rPr>
          <w:rFonts w:ascii="仿宋_GB2312" w:hAnsi="仿宋_GB2312" w:eastAsia="仿宋_GB2312" w:cs="仿宋_GB2312"/>
          <w:b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名、二等奖1</w:t>
      </w:r>
      <w:r>
        <w:rPr>
          <w:rFonts w:ascii="仿宋_GB2312" w:hAnsi="仿宋_GB2312" w:eastAsia="仿宋_GB2312" w:cs="仿宋_GB2312"/>
          <w:b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名、三等奖1</w:t>
      </w:r>
      <w:r>
        <w:rPr>
          <w:rFonts w:ascii="仿宋_GB2312" w:hAnsi="仿宋_GB2312" w:eastAsia="仿宋_GB2312" w:cs="仿宋_GB2312"/>
          <w:b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名</w:t>
      </w:r>
      <w:r>
        <w:rPr>
          <w:rFonts w:hint="eastAsia" w:ascii="仿宋_GB2312" w:hAnsi="仿宋_GB2312" w:eastAsia="仿宋_GB2312" w:cs="仿宋_GB2312"/>
          <w:sz w:val="28"/>
          <w:szCs w:val="28"/>
        </w:rPr>
        <w:t>，个人奖项奖励为获奖证书与纪念品；同时评选院系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优秀组织奖5名</w:t>
      </w:r>
      <w:r>
        <w:rPr>
          <w:rFonts w:hint="eastAsia" w:ascii="仿宋_GB2312" w:hAnsi="仿宋_GB2312" w:eastAsia="仿宋_GB2312" w:cs="仿宋_GB2312"/>
          <w:sz w:val="28"/>
          <w:szCs w:val="28"/>
        </w:rPr>
        <w:t>，院系奖项奖励为获奖证书。</w:t>
      </w:r>
    </w:p>
    <w:p>
      <w:pPr>
        <w:ind w:firstLine="561" w:firstLineChars="200"/>
        <w:rPr>
          <w:rFonts w:ascii="黑体" w:hAnsi="黑体" w:eastAsia="黑体" w:cs="仿宋_GB2312"/>
          <w:b/>
          <w:sz w:val="28"/>
          <w:szCs w:val="28"/>
        </w:rPr>
      </w:pPr>
      <w:r>
        <w:rPr>
          <w:rFonts w:hint="eastAsia" w:ascii="黑体" w:hAnsi="黑体" w:eastAsia="黑体" w:cs="仿宋_GB2312"/>
          <w:b/>
          <w:sz w:val="28"/>
          <w:szCs w:val="28"/>
        </w:rPr>
        <w:t>五、联系人及联系方式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徐子恒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18916581065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周子涵，</w:t>
      </w:r>
      <w:r>
        <w:rPr>
          <w:rFonts w:ascii="仿宋_GB2312" w:hAnsi="仿宋_GB2312" w:eastAsia="仿宋_GB2312" w:cs="仿宋_GB2312"/>
          <w:sz w:val="28"/>
          <w:szCs w:val="28"/>
        </w:rPr>
        <w:t>55664655</w:t>
      </w:r>
    </w:p>
    <w:p>
      <w:pPr>
        <w:ind w:firstLine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复旦大学心理健康教育中心</w:t>
      </w:r>
    </w:p>
    <w:p>
      <w:pPr>
        <w:ind w:firstLine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社会发展与公共政策学院“心能源”积极心理学工作室</w:t>
      </w:r>
    </w:p>
    <w:p>
      <w:pPr>
        <w:jc w:val="righ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社会发展与公共政策学院2019级、2020级本科生联合党支部</w:t>
      </w:r>
    </w:p>
    <w:p>
      <w:pPr>
        <w:jc w:val="right"/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default"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年9月1</w:t>
      </w:r>
      <w:r>
        <w:rPr>
          <w:rFonts w:hint="default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Hans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7AD7E49"/>
    <w:rsid w:val="000044DC"/>
    <w:rsid w:val="000A0AD8"/>
    <w:rsid w:val="002F3728"/>
    <w:rsid w:val="002F7619"/>
    <w:rsid w:val="00302B59"/>
    <w:rsid w:val="00346228"/>
    <w:rsid w:val="003E77B1"/>
    <w:rsid w:val="004350C2"/>
    <w:rsid w:val="00491EB3"/>
    <w:rsid w:val="004F47CF"/>
    <w:rsid w:val="005A1184"/>
    <w:rsid w:val="005D2C2F"/>
    <w:rsid w:val="005E3E44"/>
    <w:rsid w:val="00642DEB"/>
    <w:rsid w:val="00680B82"/>
    <w:rsid w:val="00695391"/>
    <w:rsid w:val="006B12E0"/>
    <w:rsid w:val="006B292E"/>
    <w:rsid w:val="006D5153"/>
    <w:rsid w:val="006E3A22"/>
    <w:rsid w:val="00704F98"/>
    <w:rsid w:val="007702AF"/>
    <w:rsid w:val="007C3309"/>
    <w:rsid w:val="00874496"/>
    <w:rsid w:val="008A4DEC"/>
    <w:rsid w:val="008C4744"/>
    <w:rsid w:val="008C758D"/>
    <w:rsid w:val="00907C5E"/>
    <w:rsid w:val="009C1F2D"/>
    <w:rsid w:val="00A02501"/>
    <w:rsid w:val="00A04A6B"/>
    <w:rsid w:val="00B357CC"/>
    <w:rsid w:val="00B6656C"/>
    <w:rsid w:val="00B73FC1"/>
    <w:rsid w:val="00B93F6D"/>
    <w:rsid w:val="00B95E56"/>
    <w:rsid w:val="00BB446A"/>
    <w:rsid w:val="00C05E70"/>
    <w:rsid w:val="00C45021"/>
    <w:rsid w:val="00CB4F02"/>
    <w:rsid w:val="00CE68BD"/>
    <w:rsid w:val="00CE6F2E"/>
    <w:rsid w:val="00DB3F6C"/>
    <w:rsid w:val="00E47AA2"/>
    <w:rsid w:val="00EB25AF"/>
    <w:rsid w:val="00EB2633"/>
    <w:rsid w:val="00EF0CFB"/>
    <w:rsid w:val="00F94BA5"/>
    <w:rsid w:val="3FFBAC46"/>
    <w:rsid w:val="7ECF372B"/>
    <w:rsid w:val="BDF8D333"/>
    <w:rsid w:val="EDFF5BC1"/>
    <w:rsid w:val="F497291B"/>
    <w:rsid w:val="F7AD7E49"/>
    <w:rsid w:val="FA6FB34D"/>
    <w:rsid w:val="FEFA6129"/>
    <w:rsid w:val="FFF68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165</Words>
  <Characters>944</Characters>
  <Lines>7</Lines>
  <Paragraphs>2</Paragraphs>
  <TotalTime>10</TotalTime>
  <ScaleCrop>false</ScaleCrop>
  <LinksUpToDate>false</LinksUpToDate>
  <CharactersWithSpaces>1107</CharactersWithSpaces>
  <Application>WPS Office_4.4.1.7360_F1E327BC-269C-435d-A152-05C5408002CA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2021-09-15T09:21:00Z</dcterms:created>
  <dc:creator>xiaotongzhou</dc:creator>
  <cp:lastModifiedBy>周子涵</cp:lastModifiedBy>
  <dcterms:modified xsi:type="dcterms:W3CDTF">2022-09-14T14:03:04Z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2052-4.4.1.7360</vt:lpwstr>
  </property>
  <property fmtid="{D5CDD505-2E9C-101B-9397-08002B2CF9AE}" pid="3" name="ICV">
    <vt:lpwstr>CC1926608566C163F76B2163D26D9D4B</vt:lpwstr>
  </property>
</Properties>
</file>